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edenjpalec" w:hAnsi="Pedenjpalec" w:cs="Pedenjpalec"/>
          <w:color w:val="ED0BA9"/>
          <w:sz w:val="60"/>
          <w:szCs w:val="60"/>
        </w:rPr>
      </w:pPr>
      <w:r>
        <w:rPr>
          <w:rFonts w:ascii="Pedenjpalec" w:hAnsi="Pedenjpalec" w:cs="Pedenjpalec"/>
          <w:color w:val="B500BE"/>
          <w:sz w:val="60"/>
          <w:szCs w:val="60"/>
        </w:rPr>
        <w:t>v</w:t>
      </w:r>
      <w:r>
        <w:rPr>
          <w:rFonts w:ascii="Pedenjpalec" w:hAnsi="Pedenjpalec" w:cs="Pedenjpalec"/>
          <w:color w:val="FFAA38"/>
          <w:sz w:val="60"/>
          <w:szCs w:val="60"/>
        </w:rPr>
        <w:t>r</w:t>
      </w:r>
      <w:r>
        <w:rPr>
          <w:rFonts w:ascii="Pedenjpalec" w:hAnsi="Pedenjpalec" w:cs="Pedenjpalec"/>
          <w:color w:val="B100BC"/>
          <w:sz w:val="60"/>
          <w:szCs w:val="60"/>
        </w:rPr>
        <w:t>t</w:t>
      </w:r>
      <w:r>
        <w:rPr>
          <w:rFonts w:ascii="Pedenjpalec" w:hAnsi="Pedenjpalec" w:cs="Pedenjpalec"/>
          <w:color w:val="FF651F"/>
          <w:sz w:val="60"/>
          <w:szCs w:val="60"/>
        </w:rPr>
        <w:t>e</w:t>
      </w:r>
      <w:r>
        <w:rPr>
          <w:rFonts w:ascii="Pedenjpalec" w:hAnsi="Pedenjpalec" w:cs="Pedenjpalec"/>
          <w:color w:val="ED0BA9"/>
          <w:sz w:val="60"/>
          <w:szCs w:val="60"/>
        </w:rPr>
        <w:t xml:space="preserve">c </w:t>
      </w:r>
      <w:r>
        <w:rPr>
          <w:rFonts w:ascii="Pedenjpalec" w:hAnsi="Pedenjpalec" w:cs="Pedenjpalec"/>
          <w:color w:val="DD0001"/>
          <w:sz w:val="60"/>
          <w:szCs w:val="60"/>
        </w:rPr>
        <w:t>P</w:t>
      </w:r>
      <w:r>
        <w:rPr>
          <w:rFonts w:ascii="Pedenjpalec" w:hAnsi="Pedenjpalec" w:cs="Pedenjpalec"/>
          <w:color w:val="FFAB39"/>
          <w:sz w:val="60"/>
          <w:szCs w:val="60"/>
        </w:rPr>
        <w:t>e</w:t>
      </w:r>
      <w:r>
        <w:rPr>
          <w:rFonts w:ascii="Pedenjpalec" w:hAnsi="Pedenjpalec" w:cs="Pedenjpalec"/>
          <w:color w:val="CA0AD5"/>
          <w:sz w:val="60"/>
          <w:szCs w:val="60"/>
        </w:rPr>
        <w:t>d</w:t>
      </w:r>
      <w:r>
        <w:rPr>
          <w:rFonts w:ascii="Pedenjpalec" w:hAnsi="Pedenjpalec" w:cs="Pedenjpalec"/>
          <w:color w:val="FF651F"/>
          <w:sz w:val="60"/>
          <w:szCs w:val="60"/>
        </w:rPr>
        <w:t>e</w:t>
      </w:r>
      <w:r>
        <w:rPr>
          <w:rFonts w:ascii="Pedenjpalec" w:hAnsi="Pedenjpalec" w:cs="Pedenjpalec"/>
          <w:color w:val="F814CE"/>
          <w:sz w:val="60"/>
          <w:szCs w:val="60"/>
        </w:rPr>
        <w:t>n</w:t>
      </w:r>
      <w:r>
        <w:rPr>
          <w:rFonts w:ascii="Pedenjpalec" w:hAnsi="Pedenjpalec" w:cs="Pedenjpalec"/>
          <w:color w:val="FFAB39"/>
          <w:sz w:val="60"/>
          <w:szCs w:val="60"/>
        </w:rPr>
        <w:t>j</w:t>
      </w:r>
      <w:r>
        <w:rPr>
          <w:rFonts w:ascii="Pedenjpalec" w:hAnsi="Pedenjpalec" w:cs="Pedenjpalec"/>
          <w:color w:val="B100BC"/>
          <w:sz w:val="60"/>
          <w:szCs w:val="60"/>
        </w:rPr>
        <w:t>p</w:t>
      </w:r>
      <w:r>
        <w:rPr>
          <w:rFonts w:ascii="Pedenjpalec" w:hAnsi="Pedenjpalec" w:cs="Pedenjpalec"/>
          <w:color w:val="FF651F"/>
          <w:sz w:val="60"/>
          <w:szCs w:val="60"/>
        </w:rPr>
        <w:t>e</w:t>
      </w:r>
      <w:r>
        <w:rPr>
          <w:rFonts w:ascii="Pedenjpalec" w:hAnsi="Pedenjpalec" w:cs="Pedenjpalec"/>
          <w:color w:val="ED0BA9"/>
          <w:sz w:val="60"/>
          <w:szCs w:val="60"/>
        </w:rPr>
        <w:t>d</w:t>
      </w:r>
    </w:p>
    <w:p w:rsidR="009C1566" w:rsidRDefault="009C1566" w:rsidP="005621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edenjpalec" w:hAnsi="Pedenjpalec" w:cs="Pedenjpalec"/>
          <w:color w:val="ED0BA9"/>
          <w:sz w:val="30"/>
          <w:szCs w:val="30"/>
        </w:rPr>
      </w:pPr>
      <w:r>
        <w:rPr>
          <w:rFonts w:ascii="Pedenjpalec" w:hAnsi="Pedenjpalec" w:cs="Pedenjpalec"/>
          <w:color w:val="F814CE"/>
          <w:sz w:val="30"/>
          <w:szCs w:val="30"/>
        </w:rPr>
        <w:t>No</w:t>
      </w:r>
      <w:r>
        <w:rPr>
          <w:rFonts w:ascii="Pedenjpalec" w:hAnsi="Pedenjpalec" w:cs="Pedenjpalec"/>
          <w:color w:val="FFAB39"/>
          <w:sz w:val="30"/>
          <w:szCs w:val="30"/>
        </w:rPr>
        <w:t xml:space="preserve">vo </w:t>
      </w:r>
      <w:r>
        <w:rPr>
          <w:rFonts w:ascii="Pedenjpalec" w:hAnsi="Pedenjpalec" w:cs="Pedenjpalec"/>
          <w:color w:val="B100BC"/>
          <w:sz w:val="30"/>
          <w:szCs w:val="30"/>
        </w:rPr>
        <w:t>m</w:t>
      </w:r>
      <w:r>
        <w:rPr>
          <w:rFonts w:ascii="Pedenjpalec" w:hAnsi="Pedenjpalec" w:cs="Pedenjpalec"/>
          <w:color w:val="FF651F"/>
          <w:sz w:val="30"/>
          <w:szCs w:val="30"/>
        </w:rPr>
        <w:t>es</w:t>
      </w:r>
      <w:r>
        <w:rPr>
          <w:rFonts w:ascii="Pedenjpalec" w:hAnsi="Pedenjpalec" w:cs="Pedenjpalec"/>
          <w:color w:val="ED0BA9"/>
          <w:sz w:val="30"/>
          <w:szCs w:val="30"/>
        </w:rPr>
        <w:t>to</w:t>
      </w:r>
    </w:p>
    <w:p w:rsidR="009C1566" w:rsidRDefault="009C1566" w:rsidP="005621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Šegova ulica 22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8000 Novo mesto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telefon: 07/ 371 82 50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fax</w:t>
      </w:r>
      <w:proofErr w:type="spellEnd"/>
      <w:r>
        <w:rPr>
          <w:rFonts w:ascii="PlutoCondExtraLight" w:hAnsi="PlutoCondExtraLight" w:cs="PlutoCondExtraLight"/>
          <w:color w:val="000000"/>
          <w:sz w:val="16"/>
          <w:szCs w:val="16"/>
        </w:rPr>
        <w:t>: 07/ 371 82 65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info@vrtec-pedenjpednm.si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www.vrtec</w:t>
      </w:r>
      <w:proofErr w:type="spellEnd"/>
      <w:r>
        <w:rPr>
          <w:rFonts w:ascii="PlutoCondExtraLight" w:hAnsi="PlutoCondExtraLight" w:cs="PlutoCondExtraLight"/>
          <w:color w:val="000000"/>
          <w:sz w:val="16"/>
          <w:szCs w:val="16"/>
        </w:rPr>
        <w:t>-</w:t>
      </w: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pedenjpednm.si</w:t>
      </w:r>
      <w:proofErr w:type="spellEnd"/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davcna</w:t>
      </w:r>
      <w:proofErr w:type="spellEnd"/>
      <w:r>
        <w:rPr>
          <w:rFonts w:ascii="PlutoCondExtraLight" w:hAnsi="PlutoCondExtraLight" w:cs="PlutoCondExtraLight"/>
          <w:color w:val="000000"/>
          <w:sz w:val="16"/>
          <w:szCs w:val="16"/>
        </w:rPr>
        <w:t xml:space="preserve"> številka:</w:t>
      </w:r>
    </w:p>
    <w:p w:rsidR="009C1566" w:rsidRDefault="009C1566" w:rsidP="005621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SI71116907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maticna</w:t>
      </w:r>
      <w:proofErr w:type="spellEnd"/>
      <w:r>
        <w:rPr>
          <w:rFonts w:ascii="PlutoCondExtraLight" w:hAnsi="PlutoCondExtraLight" w:cs="PlutoCondExtraLight"/>
          <w:color w:val="000000"/>
          <w:sz w:val="16"/>
          <w:szCs w:val="16"/>
        </w:rPr>
        <w:t xml:space="preserve"> številka: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1782657</w:t>
      </w:r>
    </w:p>
    <w:p w:rsidR="009C1566" w:rsidRDefault="009C1566" w:rsidP="009C1566">
      <w:pPr>
        <w:autoSpaceDE w:val="0"/>
        <w:autoSpaceDN w:val="0"/>
        <w:adjustRightInd w:val="0"/>
        <w:spacing w:after="0" w:line="240" w:lineRule="auto"/>
        <w:jc w:val="right"/>
        <w:rPr>
          <w:rFonts w:ascii="PlutoCondExtraLight" w:hAnsi="PlutoCondExtraLight" w:cs="PlutoCondExtraLight"/>
          <w:color w:val="000000"/>
          <w:sz w:val="16"/>
          <w:szCs w:val="16"/>
        </w:rPr>
      </w:pPr>
      <w:proofErr w:type="spellStart"/>
      <w:r>
        <w:rPr>
          <w:rFonts w:ascii="PlutoCondExtraLight" w:hAnsi="PlutoCondExtraLight" w:cs="PlutoCondExtraLight"/>
          <w:color w:val="000000"/>
          <w:sz w:val="16"/>
          <w:szCs w:val="16"/>
        </w:rPr>
        <w:t>podracun</w:t>
      </w:r>
      <w:proofErr w:type="spellEnd"/>
      <w:r>
        <w:rPr>
          <w:rFonts w:ascii="PlutoCondExtraLight" w:hAnsi="PlutoCondExtraLight" w:cs="PlutoCondExtraLight"/>
          <w:color w:val="000000"/>
          <w:sz w:val="16"/>
          <w:szCs w:val="16"/>
        </w:rPr>
        <w:t xml:space="preserve"> UJP Novo mesto:</w:t>
      </w:r>
    </w:p>
    <w:p w:rsidR="00176E81" w:rsidRDefault="009C1566" w:rsidP="00562142">
      <w:pPr>
        <w:jc w:val="right"/>
        <w:outlineLvl w:val="0"/>
        <w:rPr>
          <w:rFonts w:ascii="PlutoCondExtraLight" w:hAnsi="PlutoCondExtraLight" w:cs="PlutoCondExtraLight"/>
          <w:color w:val="000000"/>
          <w:sz w:val="16"/>
          <w:szCs w:val="16"/>
        </w:rPr>
      </w:pPr>
      <w:r>
        <w:rPr>
          <w:rFonts w:ascii="PlutoCondExtraLight" w:hAnsi="PlutoCondExtraLight" w:cs="PlutoCondExtraLight"/>
          <w:color w:val="000000"/>
          <w:sz w:val="16"/>
          <w:szCs w:val="16"/>
        </w:rPr>
        <w:t>SI56 0128 5600 0000 173</w:t>
      </w:r>
    </w:p>
    <w:p w:rsidR="001D23E2" w:rsidRDefault="001D23E2" w:rsidP="00562142">
      <w:pPr>
        <w:jc w:val="right"/>
        <w:outlineLvl w:val="0"/>
        <w:rPr>
          <w:rFonts w:ascii="PlutoCondExtraLight" w:hAnsi="PlutoCondExtraLight" w:cs="PlutoCondExtraLight"/>
          <w:color w:val="000000"/>
          <w:sz w:val="16"/>
          <w:szCs w:val="16"/>
        </w:rPr>
      </w:pPr>
    </w:p>
    <w:p w:rsidR="001D23E2" w:rsidRDefault="001D23E2" w:rsidP="00562142">
      <w:pPr>
        <w:jc w:val="right"/>
        <w:outlineLvl w:val="0"/>
        <w:rPr>
          <w:rFonts w:ascii="PlutoCondExtraLight" w:hAnsi="PlutoCondExtraLight" w:cs="PlutoCondExtraLight"/>
          <w:color w:val="000000"/>
          <w:sz w:val="16"/>
          <w:szCs w:val="16"/>
        </w:rPr>
      </w:pPr>
    </w:p>
    <w:p w:rsidR="009C1566" w:rsidRDefault="00663E12" w:rsidP="001D23E2">
      <w:pPr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VLOGA ZA DONACIJE IN SPONZORSTVA</w:t>
      </w:r>
    </w:p>
    <w:p w:rsidR="00663E12" w:rsidRPr="001D23E2" w:rsidRDefault="00663E12" w:rsidP="001D23E2">
      <w:pPr>
        <w:rPr>
          <w:rFonts w:ascii="Segoe UI" w:hAnsi="Segoe UI" w:cs="Segoe UI"/>
          <w:b/>
          <w:sz w:val="24"/>
          <w:szCs w:val="24"/>
        </w:rPr>
      </w:pPr>
    </w:p>
    <w:p w:rsidR="001D23E2" w:rsidRPr="001D23E2" w:rsidRDefault="001D23E2" w:rsidP="001D23E2">
      <w:pPr>
        <w:spacing w:after="0" w:line="36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  <w:r w:rsidRPr="001D23E2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VRTEC, </w:t>
      </w:r>
      <w:r w:rsidR="00967940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DRUŽINA, </w:t>
      </w:r>
      <w:r w:rsidRPr="001D23E2">
        <w:rPr>
          <w:rFonts w:ascii="Segoe UI" w:eastAsia="Times New Roman" w:hAnsi="Segoe UI" w:cs="Segoe UI"/>
          <w:b/>
          <w:sz w:val="24"/>
          <w:szCs w:val="24"/>
          <w:lang w:eastAsia="sl-SI"/>
        </w:rPr>
        <w:t>LOKALNO OK</w:t>
      </w:r>
      <w:r w:rsidR="00967940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OLJE, KULTURA BIVANJA, </w:t>
      </w:r>
      <w:r w:rsidRPr="001D23E2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</w:t>
      </w:r>
      <w:r w:rsidRPr="001D23E2">
        <w:rPr>
          <w:rFonts w:ascii="Segoe UI" w:eastAsia="Times New Roman" w:hAnsi="Segoe UI" w:cs="Segoe UI"/>
          <w:sz w:val="24"/>
          <w:szCs w:val="24"/>
          <w:lang w:eastAsia="sl-SI"/>
        </w:rPr>
        <w:t>–</w:t>
      </w:r>
      <w:r w:rsidRPr="001D23E2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</w:t>
      </w:r>
      <w:r w:rsidRPr="001D23E2">
        <w:rPr>
          <w:rFonts w:ascii="Segoe UI" w:eastAsia="Times New Roman" w:hAnsi="Segoe UI" w:cs="Segoe UI"/>
          <w:sz w:val="24"/>
          <w:szCs w:val="24"/>
          <w:lang w:eastAsia="sl-SI"/>
        </w:rPr>
        <w:t>vse to nas povezuje in je vpeto v naše življenje in razvoj otrok, sploh v povezavi s preteklostjo, sedanjostjo in prihodnostjo.</w:t>
      </w:r>
    </w:p>
    <w:p w:rsidR="001D23E2" w:rsidRPr="001D23E2" w:rsidRDefault="001D23E2" w:rsidP="001D23E2">
      <w:pPr>
        <w:spacing w:after="225" w:line="36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</w:pPr>
      <w:r w:rsidRPr="001D23E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Zato je še kako pomembna pravilna in primerna vpetost vrtca v okolje, in to pogojuje naš odnos do okolja, naših vrednot in našega sobivanja v skupnosti. Otroci spoznavajo neznano, drugačno in različno – to pa je še kako pomembno v našem tako različnem svetu. </w:t>
      </w:r>
    </w:p>
    <w:p w:rsidR="001D23E2" w:rsidRPr="001D23E2" w:rsidRDefault="001D23E2" w:rsidP="001D23E2">
      <w:pPr>
        <w:spacing w:after="225" w:line="36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</w:pPr>
      <w:r w:rsidRPr="001D23E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Skupno sodelovanje družine, lokalnega in širšega družbenega okolja in vrtca je v procesu vzgajanja otrok nujno združljivo. To p</w:t>
      </w:r>
      <w:r w:rsidR="00967940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omeni skupno odgovornost, skupna</w:t>
      </w:r>
      <w:r w:rsidRPr="001D23E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 solidarnost, skupne vrednote, spoštovanje do kulture in do narave in družbe.</w:t>
      </w:r>
    </w:p>
    <w:p w:rsidR="001D23E2" w:rsidRPr="001D23E2" w:rsidRDefault="001D23E2" w:rsidP="001D23E2">
      <w:pPr>
        <w:spacing w:after="225" w:line="36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</w:pPr>
      <w:r w:rsidRPr="001D23E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Vodilo našega vrtca je krepitev vpetosti v okolje in življenje v našem kraju, zato želimo naš del identitete pris</w:t>
      </w:r>
      <w:r w:rsidR="00663E1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pevati v skupno sobivanje kraja, OTROKOM, PA OMOGOČITI SREČNO,ZDRAVO  IN ZADOVOLJNO OTROŠTVO.</w:t>
      </w:r>
    </w:p>
    <w:p w:rsidR="00663E12" w:rsidRDefault="001D23E2" w:rsidP="001D23E2">
      <w:pPr>
        <w:spacing w:line="36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V naše delo že več let vpeljujemo </w:t>
      </w:r>
      <w:r w:rsidR="00663E12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drugačne vsebine in tako tudi v letošnjem letu namenjamo posebno pozornost, in sicer:</w:t>
      </w:r>
    </w:p>
    <w:p w:rsidR="008112FB" w:rsidRDefault="00663E12" w:rsidP="001D23E2">
      <w:pPr>
        <w:spacing w:line="36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lastRenderedPageBreak/>
        <w:t xml:space="preserve">Za otroke pred vstopom v šolo </w:t>
      </w:r>
      <w:r w:rsidR="00051E0D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organiziramo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– 3-dnevno bivanje VRTEC V NARAVI</w:t>
      </w:r>
      <w:r w:rsidR="00051E0D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 in  TABORJENJE NA IGRIŠČU METKA,</w:t>
      </w:r>
      <w:r w:rsidR="008112FB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 </w:t>
      </w:r>
      <w:r w:rsidR="00051E0D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Za vse otroke</w:t>
      </w:r>
      <w:r w:rsidR="008112FB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, pa zaključno tradicionalno </w:t>
      </w:r>
      <w:r w:rsidR="00967940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 xml:space="preserve">športno </w:t>
      </w:r>
      <w:r w:rsidR="008112FB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prireditev PEDENJŠPORTNIK, tokrat z naslovom »</w:t>
      </w:r>
      <w:proofErr w:type="spellStart"/>
      <w:r w:rsidR="008112FB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Pedenjplesalci</w:t>
      </w:r>
      <w:proofErr w:type="spellEnd"/>
      <w:r w:rsidR="008112FB">
        <w:rPr>
          <w:rFonts w:ascii="Segoe UI" w:eastAsia="Times New Roman" w:hAnsi="Segoe UI" w:cs="Segoe UI"/>
          <w:color w:val="000000"/>
          <w:sz w:val="24"/>
          <w:szCs w:val="24"/>
          <w:lang w:eastAsia="sl-SI"/>
        </w:rPr>
        <w:t>«.</w:t>
      </w:r>
    </w:p>
    <w:p w:rsidR="00051E0D" w:rsidRPr="00051E0D" w:rsidRDefault="00967940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  <w:r>
        <w:rPr>
          <w:rFonts w:ascii="Segoe UI" w:eastAsia="Times New Roman" w:hAnsi="Segoe UI" w:cs="Segoe UI"/>
          <w:sz w:val="24"/>
          <w:szCs w:val="24"/>
          <w:lang w:eastAsia="sl-SI"/>
        </w:rPr>
        <w:t xml:space="preserve">Vsi </w:t>
      </w:r>
      <w:r w:rsidR="00051E0D" w:rsidRPr="00051E0D">
        <w:rPr>
          <w:rFonts w:ascii="Segoe UI" w:eastAsia="Times New Roman" w:hAnsi="Segoe UI" w:cs="Segoe UI"/>
          <w:sz w:val="24"/>
          <w:szCs w:val="24"/>
          <w:lang w:eastAsia="sl-SI"/>
        </w:rPr>
        <w:t xml:space="preserve"> projekti </w:t>
      </w:r>
      <w:r>
        <w:rPr>
          <w:rFonts w:ascii="Segoe UI" w:eastAsia="Times New Roman" w:hAnsi="Segoe UI" w:cs="Segoe UI"/>
          <w:sz w:val="24"/>
          <w:szCs w:val="24"/>
          <w:lang w:eastAsia="sl-SI"/>
        </w:rPr>
        <w:t xml:space="preserve">so vsebinsko, </w:t>
      </w:r>
      <w:r w:rsidR="00051E0D" w:rsidRPr="00051E0D">
        <w:rPr>
          <w:rFonts w:ascii="Segoe UI" w:eastAsia="Times New Roman" w:hAnsi="Segoe UI" w:cs="Segoe UI"/>
          <w:sz w:val="24"/>
          <w:szCs w:val="24"/>
          <w:lang w:eastAsia="sl-SI"/>
        </w:rPr>
        <w:t xml:space="preserve">organizacijsko in finančno zelo zahtevni. </w:t>
      </w: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>Žal</w:t>
      </w:r>
      <w:r w:rsidR="00967940">
        <w:rPr>
          <w:rFonts w:ascii="Segoe UI" w:eastAsia="Times New Roman" w:hAnsi="Segoe UI" w:cs="Segoe UI"/>
          <w:sz w:val="24"/>
          <w:szCs w:val="24"/>
          <w:lang w:eastAsia="sl-SI"/>
        </w:rPr>
        <w:t>,</w:t>
      </w: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 xml:space="preserve"> pa nam zagotovljene namenske finančne zmožnosti vrtca ne nudijo zadostnih sredstev za izvedbo obogatitvenih dejavnos</w:t>
      </w:r>
      <w:r w:rsidR="008112FB">
        <w:rPr>
          <w:rFonts w:ascii="Segoe UI" w:eastAsia="Times New Roman" w:hAnsi="Segoe UI" w:cs="Segoe UI"/>
          <w:sz w:val="24"/>
          <w:szCs w:val="24"/>
          <w:lang w:eastAsia="sl-SI"/>
        </w:rPr>
        <w:t>ti za otroke, zato bi nam bilo v</w:t>
      </w: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 xml:space="preserve">aše sodelovanje v obliki donatorstva ali sponzorstva v veliko pomoč. </w:t>
      </w: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</w:p>
    <w:p w:rsidR="00967940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b/>
          <w:sz w:val="24"/>
          <w:szCs w:val="24"/>
          <w:lang w:eastAsia="sl-SI"/>
        </w:rPr>
      </w:pPr>
      <w:r w:rsidRPr="00051E0D">
        <w:rPr>
          <w:rFonts w:ascii="Segoe UI" w:eastAsia="Times New Roman" w:hAnsi="Segoe UI" w:cs="Segoe UI"/>
          <w:b/>
          <w:sz w:val="24"/>
          <w:szCs w:val="24"/>
          <w:lang w:eastAsia="sl-SI"/>
        </w:rPr>
        <w:t>Prosimo, vas, da nam na naslov</w:t>
      </w:r>
      <w:r w:rsidR="008112FB">
        <w:rPr>
          <w:rFonts w:ascii="Segoe UI" w:eastAsia="Times New Roman" w:hAnsi="Segoe UI" w:cs="Segoe UI"/>
          <w:b/>
          <w:sz w:val="24"/>
          <w:szCs w:val="24"/>
          <w:lang w:eastAsia="sl-SI"/>
        </w:rPr>
        <w:t>: Vrtec Pedenjped Novo mesto</w:t>
      </w:r>
      <w:r w:rsidR="00967940">
        <w:rPr>
          <w:rFonts w:ascii="Segoe UI" w:eastAsia="Times New Roman" w:hAnsi="Segoe UI" w:cs="Segoe UI"/>
          <w:b/>
          <w:sz w:val="24"/>
          <w:szCs w:val="24"/>
          <w:lang w:eastAsia="sl-SI"/>
        </w:rPr>
        <w:t>, Šegova ulica 22, 8000 Novo mesto</w:t>
      </w:r>
      <w:r w:rsidRPr="00051E0D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ali po e- pošti </w:t>
      </w:r>
      <w:hyperlink r:id="rId8" w:history="1">
        <w:r w:rsidR="008112FB" w:rsidRPr="00B27D94">
          <w:rPr>
            <w:rStyle w:val="Hiperpovezava"/>
            <w:rFonts w:ascii="Segoe UI" w:eastAsia="Times New Roman" w:hAnsi="Segoe UI" w:cs="Segoe UI"/>
            <w:b/>
            <w:sz w:val="24"/>
            <w:szCs w:val="24"/>
            <w:lang w:eastAsia="sl-SI"/>
          </w:rPr>
          <w:t>info@vrtec-pedenjpednm.si</w:t>
        </w:r>
      </w:hyperlink>
      <w:r w:rsidR="008112FB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, </w:t>
      </w:r>
      <w:r w:rsidRPr="00051E0D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pošljete ponudbo za sodelovanje ozir. potrdite vašo donacijo ali sponzorstvo.</w:t>
      </w:r>
      <w:r w:rsidR="00967940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D</w:t>
      </w:r>
      <w:r w:rsidR="008112FB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onatorska sredstva nakažete na </w:t>
      </w:r>
      <w:r w:rsidR="00967940"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donatorski </w:t>
      </w:r>
      <w:bookmarkStart w:id="0" w:name="_GoBack"/>
      <w:bookmarkEnd w:id="0"/>
      <w:r w:rsidR="008112FB">
        <w:rPr>
          <w:rFonts w:ascii="Segoe UI" w:eastAsia="Times New Roman" w:hAnsi="Segoe UI" w:cs="Segoe UI"/>
          <w:b/>
          <w:sz w:val="24"/>
          <w:szCs w:val="24"/>
          <w:lang w:eastAsia="sl-SI"/>
        </w:rPr>
        <w:t>račun št.:</w:t>
      </w:r>
    </w:p>
    <w:p w:rsidR="00051E0D" w:rsidRPr="00051E0D" w:rsidRDefault="008112FB" w:rsidP="00051E0D">
      <w:pPr>
        <w:spacing w:after="0" w:line="240" w:lineRule="auto"/>
        <w:jc w:val="both"/>
        <w:rPr>
          <w:rFonts w:ascii="Segoe UI" w:eastAsia="Times New Roman" w:hAnsi="Segoe UI" w:cs="Segoe UI"/>
          <w:b/>
          <w:sz w:val="24"/>
          <w:szCs w:val="24"/>
          <w:lang w:eastAsia="sl-SI"/>
        </w:rPr>
      </w:pPr>
      <w:r>
        <w:rPr>
          <w:rFonts w:ascii="Segoe UI" w:eastAsia="Times New Roman" w:hAnsi="Segoe UI" w:cs="Segoe UI"/>
          <w:b/>
          <w:sz w:val="24"/>
          <w:szCs w:val="24"/>
          <w:lang w:eastAsia="sl-SI"/>
        </w:rPr>
        <w:t xml:space="preserve"> </w:t>
      </w:r>
      <w:r w:rsidR="00051E0D" w:rsidRPr="00051E0D">
        <w:rPr>
          <w:rFonts w:ascii="Segoe UI" w:eastAsia="Times New Roman" w:hAnsi="Segoe UI" w:cs="Segoe UI"/>
          <w:b/>
          <w:sz w:val="24"/>
          <w:szCs w:val="24"/>
          <w:lang w:val="de-DE"/>
        </w:rPr>
        <w:t>0128-5600-0000-173 (</w:t>
      </w:r>
      <w:proofErr w:type="spellStart"/>
      <w:r w:rsidR="00967940">
        <w:rPr>
          <w:rFonts w:ascii="Segoe UI" w:eastAsia="Times New Roman" w:hAnsi="Segoe UI" w:cs="Segoe UI"/>
          <w:b/>
          <w:sz w:val="24"/>
          <w:szCs w:val="24"/>
          <w:lang w:val="de-DE"/>
        </w:rPr>
        <w:t>obvezno</w:t>
      </w:r>
      <w:proofErr w:type="spellEnd"/>
      <w:r w:rsidR="00967940">
        <w:rPr>
          <w:rFonts w:ascii="Segoe UI" w:eastAsia="Times New Roman" w:hAnsi="Segoe UI" w:cs="Segoe UI"/>
          <w:b/>
          <w:sz w:val="24"/>
          <w:szCs w:val="24"/>
          <w:lang w:val="de-DE"/>
        </w:rPr>
        <w:t xml:space="preserve"> </w:t>
      </w:r>
      <w:proofErr w:type="spellStart"/>
      <w:r w:rsidR="00967940">
        <w:rPr>
          <w:rFonts w:ascii="Segoe UI" w:eastAsia="Times New Roman" w:hAnsi="Segoe UI" w:cs="Segoe UI"/>
          <w:b/>
          <w:sz w:val="24"/>
          <w:szCs w:val="24"/>
          <w:lang w:val="de-DE"/>
        </w:rPr>
        <w:t>navedite</w:t>
      </w:r>
      <w:proofErr w:type="spellEnd"/>
      <w:r w:rsidR="00967940">
        <w:rPr>
          <w:rFonts w:ascii="Segoe UI" w:eastAsia="Times New Roman" w:hAnsi="Segoe UI" w:cs="Segoe UI"/>
          <w:b/>
          <w:sz w:val="24"/>
          <w:szCs w:val="24"/>
          <w:lang w:val="de-DE"/>
        </w:rPr>
        <w:t xml:space="preserve"> </w:t>
      </w:r>
      <w:proofErr w:type="spellStart"/>
      <w:r w:rsidR="00051E0D" w:rsidRPr="00051E0D">
        <w:rPr>
          <w:rFonts w:ascii="Segoe UI" w:eastAsia="Times New Roman" w:hAnsi="Segoe UI" w:cs="Segoe UI"/>
          <w:b/>
          <w:sz w:val="24"/>
          <w:szCs w:val="24"/>
          <w:lang w:val="de-DE"/>
        </w:rPr>
        <w:t>sklic</w:t>
      </w:r>
      <w:proofErr w:type="spellEnd"/>
      <w:r w:rsidR="00051E0D" w:rsidRPr="00051E0D">
        <w:rPr>
          <w:rFonts w:ascii="Segoe UI" w:eastAsia="Times New Roman" w:hAnsi="Segoe UI" w:cs="Segoe UI"/>
          <w:b/>
          <w:sz w:val="24"/>
          <w:szCs w:val="24"/>
          <w:lang w:val="de-DE"/>
        </w:rPr>
        <w:t xml:space="preserve">  00-995-40</w:t>
      </w:r>
      <w:r w:rsidRPr="00967940">
        <w:rPr>
          <w:rFonts w:ascii="Segoe UI" w:eastAsia="Times New Roman" w:hAnsi="Segoe UI" w:cs="Segoe UI"/>
          <w:b/>
          <w:sz w:val="24"/>
          <w:szCs w:val="24"/>
          <w:lang w:val="de-DE"/>
        </w:rPr>
        <w:t>).</w:t>
      </w:r>
    </w:p>
    <w:p w:rsidR="00051E0D" w:rsidRPr="00051E0D" w:rsidRDefault="00051E0D" w:rsidP="00051E0D">
      <w:pPr>
        <w:spacing w:after="0" w:line="240" w:lineRule="auto"/>
        <w:rPr>
          <w:rFonts w:ascii="Segoe UI" w:eastAsia="Times New Roman" w:hAnsi="Segoe UI" w:cs="Segoe UI"/>
          <w:b/>
          <w:sz w:val="24"/>
          <w:szCs w:val="24"/>
          <w:lang w:val="de-DE"/>
        </w:rPr>
      </w:pPr>
    </w:p>
    <w:p w:rsidR="008112FB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val="de-DE"/>
        </w:rPr>
      </w:pPr>
      <w:r w:rsidRPr="00051E0D">
        <w:rPr>
          <w:rFonts w:ascii="Segoe UI" w:eastAsia="Times New Roman" w:hAnsi="Segoe UI" w:cs="Segoe UI"/>
          <w:sz w:val="24"/>
          <w:szCs w:val="24"/>
          <w:lang w:val="de-DE"/>
        </w:rPr>
        <w:t xml:space="preserve">Vrtec Pedenjped Novo mesto se </w:t>
      </w:r>
      <w:proofErr w:type="spellStart"/>
      <w:r w:rsidRPr="00051E0D">
        <w:rPr>
          <w:rFonts w:ascii="Segoe UI" w:eastAsia="Times New Roman" w:hAnsi="Segoe UI" w:cs="Segoe UI"/>
          <w:sz w:val="24"/>
          <w:szCs w:val="24"/>
          <w:lang w:val="de-DE"/>
        </w:rPr>
        <w:t>zavezuje</w:t>
      </w:r>
      <w:proofErr w:type="spellEnd"/>
      <w:r w:rsidRPr="00051E0D">
        <w:rPr>
          <w:rFonts w:ascii="Segoe UI" w:eastAsia="Times New Roman" w:hAnsi="Segoe UI" w:cs="Segoe UI"/>
          <w:sz w:val="24"/>
          <w:szCs w:val="24"/>
          <w:lang w:val="de-DE"/>
        </w:rPr>
        <w:t xml:space="preserve">, da </w:t>
      </w:r>
      <w:proofErr w:type="spellStart"/>
      <w:r w:rsidRPr="00051E0D">
        <w:rPr>
          <w:rFonts w:ascii="Segoe UI" w:eastAsia="Times New Roman" w:hAnsi="Segoe UI" w:cs="Segoe UI"/>
          <w:sz w:val="24"/>
          <w:szCs w:val="24"/>
          <w:lang w:val="de-DE"/>
        </w:rPr>
        <w:t>bo</w:t>
      </w:r>
      <w:proofErr w:type="spellEnd"/>
      <w:r w:rsidRPr="00051E0D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zbrana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sredstva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namenil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zgolj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za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navedene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projekte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ali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pomoči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otrokom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iz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socialno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šibkejših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družin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potrebnih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 xml:space="preserve"> </w:t>
      </w:r>
      <w:proofErr w:type="spellStart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pomoči</w:t>
      </w:r>
      <w:proofErr w:type="spellEnd"/>
      <w:r w:rsidR="008112FB">
        <w:rPr>
          <w:rFonts w:ascii="Segoe UI" w:eastAsia="Times New Roman" w:hAnsi="Segoe UI" w:cs="Segoe UI"/>
          <w:sz w:val="24"/>
          <w:szCs w:val="24"/>
          <w:lang w:val="de-DE"/>
        </w:rPr>
        <w:t>.</w:t>
      </w: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>Veselimo se sodelovanja z vami in se vam</w:t>
      </w:r>
      <w:r w:rsidR="008112FB">
        <w:rPr>
          <w:rFonts w:ascii="Segoe UI" w:eastAsia="Times New Roman" w:hAnsi="Segoe UI" w:cs="Segoe UI"/>
          <w:sz w:val="24"/>
          <w:szCs w:val="24"/>
          <w:lang w:eastAsia="sl-SI"/>
        </w:rPr>
        <w:t xml:space="preserve"> v imenu otrok,</w:t>
      </w: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 xml:space="preserve"> in zaposlenih že vnaprej iskreno zahvaljujemo. </w:t>
      </w: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  <w:r w:rsidRPr="00051E0D">
        <w:rPr>
          <w:rFonts w:ascii="Segoe UI" w:eastAsia="Times New Roman" w:hAnsi="Segoe UI" w:cs="Segoe UI"/>
          <w:sz w:val="24"/>
          <w:szCs w:val="24"/>
          <w:lang w:eastAsia="sl-SI"/>
        </w:rPr>
        <w:t>Prijazen pozdrav iz Vrtca Pedenjped Novo mesto.</w:t>
      </w: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</w:p>
    <w:p w:rsidR="00051E0D" w:rsidRPr="00051E0D" w:rsidRDefault="00051E0D" w:rsidP="00051E0D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sl-SI"/>
        </w:rPr>
      </w:pPr>
    </w:p>
    <w:p w:rsidR="001D23E2" w:rsidRPr="001D23E2" w:rsidRDefault="001D23E2" w:rsidP="001D23E2">
      <w:pPr>
        <w:spacing w:after="0" w:line="360" w:lineRule="auto"/>
        <w:jc w:val="right"/>
        <w:rPr>
          <w:rFonts w:ascii="Segoe UI" w:eastAsia="Times New Roman" w:hAnsi="Segoe UI" w:cs="Segoe UI"/>
          <w:sz w:val="24"/>
          <w:szCs w:val="24"/>
          <w:lang w:eastAsia="sl-SI"/>
        </w:rPr>
      </w:pPr>
      <w:r w:rsidRPr="001D23E2">
        <w:rPr>
          <w:rFonts w:ascii="Segoe UI" w:eastAsia="Times New Roman" w:hAnsi="Segoe UI" w:cs="Segoe UI"/>
          <w:sz w:val="24"/>
          <w:szCs w:val="24"/>
          <w:lang w:eastAsia="sl-SI"/>
        </w:rPr>
        <w:t xml:space="preserve">                                                                           ravnateljica Meta Potočnik</w:t>
      </w:r>
    </w:p>
    <w:p w:rsidR="001D23E2" w:rsidRPr="001D23E2" w:rsidRDefault="001D23E2" w:rsidP="001D23E2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:rsidR="00562142" w:rsidRDefault="00562142" w:rsidP="001D23E2"/>
    <w:p w:rsidR="00562142" w:rsidRDefault="00562142" w:rsidP="009C1566">
      <w:pPr>
        <w:jc w:val="right"/>
      </w:pPr>
    </w:p>
    <w:p w:rsidR="00562142" w:rsidRDefault="00562142" w:rsidP="009C1566">
      <w:pPr>
        <w:jc w:val="right"/>
      </w:pPr>
    </w:p>
    <w:sectPr w:rsidR="00562142" w:rsidSect="00B939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E9" w:rsidRDefault="007210E9" w:rsidP="00663E12">
      <w:pPr>
        <w:spacing w:after="0" w:line="240" w:lineRule="auto"/>
      </w:pPr>
      <w:r>
        <w:separator/>
      </w:r>
    </w:p>
  </w:endnote>
  <w:endnote w:type="continuationSeparator" w:id="0">
    <w:p w:rsidR="007210E9" w:rsidRDefault="007210E9" w:rsidP="00663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edenjpalec">
    <w:panose1 w:val="02000603000000000000"/>
    <w:charset w:val="00"/>
    <w:family w:val="auto"/>
    <w:pitch w:val="variable"/>
    <w:sig w:usb0="80000007" w:usb1="10010002" w:usb2="00000000" w:usb3="00000000" w:csb0="00000001" w:csb1="00000000"/>
  </w:font>
  <w:font w:name="PlutoCondExtra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12" w:rsidRDefault="00663E1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12" w:rsidRDefault="00663E1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12" w:rsidRDefault="00663E1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E9" w:rsidRDefault="007210E9" w:rsidP="00663E12">
      <w:pPr>
        <w:spacing w:after="0" w:line="240" w:lineRule="auto"/>
      </w:pPr>
      <w:r>
        <w:separator/>
      </w:r>
    </w:p>
  </w:footnote>
  <w:footnote w:type="continuationSeparator" w:id="0">
    <w:p w:rsidR="007210E9" w:rsidRDefault="007210E9" w:rsidP="00663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12" w:rsidRDefault="00663E1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761566"/>
      <w:docPartObj>
        <w:docPartGallery w:val="Watermarks"/>
        <w:docPartUnique/>
      </w:docPartObj>
    </w:sdtPr>
    <w:sdtContent>
      <w:p w:rsidR="00663E12" w:rsidRDefault="00967940">
        <w:pPr>
          <w:pStyle w:val="Glava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5544946" o:spid="_x0000_s2050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HVAL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12" w:rsidRDefault="00663E1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66"/>
    <w:rsid w:val="00051E0D"/>
    <w:rsid w:val="00176E81"/>
    <w:rsid w:val="001D23E2"/>
    <w:rsid w:val="004A45FE"/>
    <w:rsid w:val="00562142"/>
    <w:rsid w:val="00663E12"/>
    <w:rsid w:val="007210E9"/>
    <w:rsid w:val="008112FB"/>
    <w:rsid w:val="008E7CAD"/>
    <w:rsid w:val="00967940"/>
    <w:rsid w:val="009C1566"/>
    <w:rsid w:val="00B9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562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562142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66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E12"/>
  </w:style>
  <w:style w:type="paragraph" w:styleId="Noga">
    <w:name w:val="footer"/>
    <w:basedOn w:val="Navaden"/>
    <w:link w:val="NogaZnak"/>
    <w:uiPriority w:val="99"/>
    <w:unhideWhenUsed/>
    <w:rsid w:val="0066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63E12"/>
  </w:style>
  <w:style w:type="character" w:styleId="Hiperpovezava">
    <w:name w:val="Hyperlink"/>
    <w:basedOn w:val="Privzetapisavaodstavka"/>
    <w:uiPriority w:val="99"/>
    <w:unhideWhenUsed/>
    <w:rsid w:val="008112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562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562142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66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E12"/>
  </w:style>
  <w:style w:type="paragraph" w:styleId="Noga">
    <w:name w:val="footer"/>
    <w:basedOn w:val="Navaden"/>
    <w:link w:val="NogaZnak"/>
    <w:uiPriority w:val="99"/>
    <w:unhideWhenUsed/>
    <w:rsid w:val="00663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63E12"/>
  </w:style>
  <w:style w:type="character" w:styleId="Hiperpovezava">
    <w:name w:val="Hyperlink"/>
    <w:basedOn w:val="Privzetapisavaodstavka"/>
    <w:uiPriority w:val="99"/>
    <w:unhideWhenUsed/>
    <w:rsid w:val="008112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rtec-pedenjpednm.si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BC554-B0A6-4EF1-8B2D-4E89BFAC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615</dc:creator>
  <cp:lastModifiedBy>Meta Potočnik</cp:lastModifiedBy>
  <cp:revision>2</cp:revision>
  <dcterms:created xsi:type="dcterms:W3CDTF">2015-03-29T19:25:00Z</dcterms:created>
  <dcterms:modified xsi:type="dcterms:W3CDTF">2015-03-29T19:25:00Z</dcterms:modified>
</cp:coreProperties>
</file>